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33" w:rsidRPr="00342E0E" w:rsidRDefault="005726AE" w:rsidP="00893AAA">
      <w:pPr>
        <w:pStyle w:val="Body"/>
        <w:jc w:val="center"/>
        <w:rPr>
          <w:b/>
          <w:sz w:val="28"/>
          <w:szCs w:val="28"/>
        </w:rPr>
      </w:pPr>
      <w:r>
        <w:rPr>
          <w:b/>
          <w:sz w:val="28"/>
          <w:szCs w:val="28"/>
        </w:rPr>
        <w:t>“</w:t>
      </w:r>
      <w:r>
        <w:rPr>
          <w:b/>
          <w:sz w:val="28"/>
          <w:szCs w:val="28"/>
        </w:rPr>
        <w:t>TRID</w:t>
      </w:r>
      <w:r>
        <w:rPr>
          <w:b/>
          <w:sz w:val="28"/>
          <w:szCs w:val="28"/>
        </w:rPr>
        <w:t>”</w:t>
      </w:r>
      <w:r w:rsidRPr="00342E0E">
        <w:rPr>
          <w:b/>
          <w:sz w:val="28"/>
          <w:szCs w:val="28"/>
        </w:rPr>
        <w:t xml:space="preserve"> </w:t>
      </w:r>
      <w:r w:rsidR="00B03298" w:rsidRPr="00342E0E">
        <w:rPr>
          <w:b/>
          <w:sz w:val="28"/>
          <w:szCs w:val="28"/>
        </w:rPr>
        <w:t>Rider to Offer and Purchase &amp; Sale Agreement</w:t>
      </w:r>
    </w:p>
    <w:p w:rsidR="00B56A33" w:rsidRDefault="00B56A33">
      <w:pPr>
        <w:pStyle w:val="Body"/>
      </w:pPr>
    </w:p>
    <w:p w:rsidR="00B56A33" w:rsidRPr="005726AE" w:rsidRDefault="001A1F54" w:rsidP="000D1B24">
      <w:pPr>
        <w:pStyle w:val="Body"/>
        <w:jc w:val="both"/>
        <w:rPr>
          <w:rFonts w:ascii="Times New Roman" w:hAnsi="Times New Roman" w:cs="Times New Roman"/>
        </w:rPr>
      </w:pPr>
      <w:r w:rsidRPr="005726AE">
        <w:rPr>
          <w:rFonts w:ascii="Times New Roman" w:hAnsi="Times New Roman" w:cs="Times New Roman"/>
        </w:rPr>
        <w:t>The Buyer and Seller acknowledge that</w:t>
      </w:r>
      <w:r w:rsidR="00D201DB">
        <w:rPr>
          <w:rFonts w:ascii="Times New Roman" w:hAnsi="Times New Roman" w:cs="Times New Roman"/>
        </w:rPr>
        <w:t xml:space="preserve"> </w:t>
      </w:r>
      <w:r w:rsidRPr="005726AE">
        <w:rPr>
          <w:rFonts w:ascii="Times New Roman" w:hAnsi="Times New Roman" w:cs="Times New Roman"/>
        </w:rPr>
        <w:t xml:space="preserve"> </w:t>
      </w:r>
      <w:r w:rsidR="00B03298" w:rsidRPr="005726AE">
        <w:rPr>
          <w:rFonts w:ascii="Times New Roman" w:hAnsi="Times New Roman" w:cs="Times New Roman"/>
        </w:rPr>
        <w:t>mortgage regulations</w:t>
      </w:r>
      <w:r w:rsidR="00D201DB">
        <w:rPr>
          <w:rFonts w:ascii="Times New Roman" w:hAnsi="Times New Roman" w:cs="Times New Roman"/>
        </w:rPr>
        <w:t xml:space="preserve"> </w:t>
      </w:r>
      <w:r w:rsidR="000D1B24">
        <w:rPr>
          <w:rFonts w:ascii="Times New Roman" w:hAnsi="Times New Roman" w:cs="Times New Roman"/>
        </w:rPr>
        <w:t>promulgated</w:t>
      </w:r>
      <w:r w:rsidR="00D201DB">
        <w:rPr>
          <w:rFonts w:ascii="Times New Roman" w:hAnsi="Times New Roman" w:cs="Times New Roman"/>
        </w:rPr>
        <w:t xml:space="preserve"> by the </w:t>
      </w:r>
      <w:r w:rsidR="000D1B24">
        <w:rPr>
          <w:rFonts w:ascii="Times New Roman" w:hAnsi="Times New Roman" w:cs="Times New Roman"/>
        </w:rPr>
        <w:t xml:space="preserve">federal </w:t>
      </w:r>
      <w:r w:rsidR="00D201DB">
        <w:rPr>
          <w:rFonts w:ascii="Times New Roman" w:hAnsi="Times New Roman" w:cs="Times New Roman"/>
        </w:rPr>
        <w:t xml:space="preserve">Consumer Financial Protection Bureau, sometimes known as the TRID (TILA-RESPA Integrated Disclosure ) </w:t>
      </w:r>
      <w:r w:rsidR="000D1B24">
        <w:rPr>
          <w:rFonts w:ascii="Times New Roman" w:hAnsi="Times New Roman" w:cs="Times New Roman"/>
        </w:rPr>
        <w:t>Rule</w:t>
      </w:r>
      <w:r w:rsidR="000D1B24" w:rsidRPr="005726AE">
        <w:rPr>
          <w:rFonts w:ascii="Times New Roman" w:hAnsi="Times New Roman" w:cs="Times New Roman"/>
        </w:rPr>
        <w:t xml:space="preserve"> effective</w:t>
      </w:r>
      <w:r w:rsidR="00B03298" w:rsidRPr="005726AE">
        <w:rPr>
          <w:rFonts w:ascii="Times New Roman" w:hAnsi="Times New Roman" w:cs="Times New Roman"/>
        </w:rPr>
        <w:t xml:space="preserve"> </w:t>
      </w:r>
      <w:r w:rsidR="005726AE" w:rsidRPr="000D1B24">
        <w:rPr>
          <w:rFonts w:ascii="Times New Roman" w:hAnsi="Times New Roman" w:cs="Times New Roman"/>
        </w:rPr>
        <w:t xml:space="preserve">October 3, </w:t>
      </w:r>
      <w:r w:rsidR="00B03298" w:rsidRPr="000D1B24">
        <w:rPr>
          <w:rFonts w:ascii="Times New Roman" w:hAnsi="Times New Roman" w:cs="Times New Roman"/>
        </w:rPr>
        <w:t>2015,</w:t>
      </w:r>
      <w:r w:rsidR="00B03298" w:rsidRPr="005726AE">
        <w:rPr>
          <w:rFonts w:ascii="Times New Roman" w:hAnsi="Times New Roman" w:cs="Times New Roman"/>
        </w:rPr>
        <w:t xml:space="preserve"> </w:t>
      </w:r>
      <w:r w:rsidRPr="005726AE">
        <w:rPr>
          <w:rFonts w:ascii="Times New Roman" w:hAnsi="Times New Roman" w:cs="Times New Roman"/>
        </w:rPr>
        <w:t>may affect the ability</w:t>
      </w:r>
      <w:r w:rsidR="00D201DB">
        <w:rPr>
          <w:rFonts w:ascii="Times New Roman" w:hAnsi="Times New Roman" w:cs="Times New Roman"/>
        </w:rPr>
        <w:t xml:space="preserve"> of the parties</w:t>
      </w:r>
      <w:r w:rsidRPr="005726AE">
        <w:rPr>
          <w:rFonts w:ascii="Times New Roman" w:hAnsi="Times New Roman" w:cs="Times New Roman"/>
        </w:rPr>
        <w:t xml:space="preserve"> to close on the date and time specified in th</w:t>
      </w:r>
      <w:r w:rsidR="00893AAA" w:rsidRPr="005726AE">
        <w:rPr>
          <w:rFonts w:ascii="Times New Roman" w:hAnsi="Times New Roman" w:cs="Times New Roman"/>
        </w:rPr>
        <w:t>is</w:t>
      </w:r>
      <w:r w:rsidRPr="005726AE">
        <w:rPr>
          <w:rFonts w:ascii="Times New Roman" w:hAnsi="Times New Roman" w:cs="Times New Roman"/>
        </w:rPr>
        <w:t xml:space="preserve"> offer and</w:t>
      </w:r>
      <w:r w:rsidR="00893AAA" w:rsidRPr="005726AE">
        <w:rPr>
          <w:rFonts w:ascii="Times New Roman" w:hAnsi="Times New Roman" w:cs="Times New Roman"/>
        </w:rPr>
        <w:t xml:space="preserve"> the</w:t>
      </w:r>
      <w:r w:rsidRPr="005726AE">
        <w:rPr>
          <w:rFonts w:ascii="Times New Roman" w:hAnsi="Times New Roman" w:cs="Times New Roman"/>
        </w:rPr>
        <w:t xml:space="preserve"> </w:t>
      </w:r>
      <w:r w:rsidR="00893AAA" w:rsidRPr="005726AE">
        <w:rPr>
          <w:rFonts w:ascii="Times New Roman" w:hAnsi="Times New Roman" w:cs="Times New Roman"/>
        </w:rPr>
        <w:t xml:space="preserve">purchase and sale </w:t>
      </w:r>
      <w:r w:rsidRPr="005726AE">
        <w:rPr>
          <w:rFonts w:ascii="Times New Roman" w:hAnsi="Times New Roman" w:cs="Times New Roman"/>
        </w:rPr>
        <w:t>agreement</w:t>
      </w:r>
      <w:r w:rsidR="00893AAA" w:rsidRPr="005726AE">
        <w:rPr>
          <w:rFonts w:ascii="Times New Roman" w:hAnsi="Times New Roman" w:cs="Times New Roman"/>
        </w:rPr>
        <w:t xml:space="preserve"> to be signed hereafter</w:t>
      </w:r>
      <w:r w:rsidRPr="005726AE">
        <w:rPr>
          <w:rFonts w:ascii="Times New Roman" w:hAnsi="Times New Roman" w:cs="Times New Roman"/>
        </w:rPr>
        <w:t>.  To provide for possible delays and to accommodate each other</w:t>
      </w:r>
      <w:r w:rsidR="00893AAA" w:rsidRPr="005726AE">
        <w:rPr>
          <w:rFonts w:ascii="Times New Roman" w:hAnsi="Times New Roman" w:cs="Times New Roman"/>
        </w:rPr>
        <w:t xml:space="preserve"> reasonably if needed</w:t>
      </w:r>
      <w:r w:rsidRPr="005726AE">
        <w:rPr>
          <w:rFonts w:ascii="Times New Roman" w:hAnsi="Times New Roman" w:cs="Times New Roman"/>
        </w:rPr>
        <w:t xml:space="preserve">, </w:t>
      </w:r>
      <w:r w:rsidR="00B03298" w:rsidRPr="005726AE">
        <w:rPr>
          <w:rFonts w:ascii="Times New Roman" w:hAnsi="Times New Roman" w:cs="Times New Roman"/>
        </w:rPr>
        <w:t xml:space="preserve">the </w:t>
      </w:r>
      <w:r w:rsidR="005726AE" w:rsidRPr="005726AE">
        <w:rPr>
          <w:rFonts w:ascii="Times New Roman" w:hAnsi="Times New Roman" w:cs="Times New Roman"/>
        </w:rPr>
        <w:t xml:space="preserve">Seller and Buyer </w:t>
      </w:r>
      <w:r w:rsidR="00B03298" w:rsidRPr="005726AE">
        <w:rPr>
          <w:rFonts w:ascii="Times New Roman" w:hAnsi="Times New Roman" w:cs="Times New Roman"/>
        </w:rPr>
        <w:t>agree as follows:</w:t>
      </w:r>
    </w:p>
    <w:p w:rsidR="00B56A33" w:rsidRPr="005726AE" w:rsidRDefault="00B56A33" w:rsidP="000D1B24">
      <w:pPr>
        <w:pStyle w:val="Body"/>
        <w:jc w:val="both"/>
        <w:rPr>
          <w:rFonts w:ascii="Times New Roman" w:hAnsi="Times New Roman" w:cs="Times New Roman"/>
        </w:rPr>
      </w:pPr>
    </w:p>
    <w:p w:rsidR="00B56A33" w:rsidRPr="005726AE" w:rsidRDefault="00B56A33">
      <w:pPr>
        <w:pStyle w:val="Body"/>
        <w:rPr>
          <w:rFonts w:ascii="Times New Roman" w:hAnsi="Times New Roman" w:cs="Times New Roman"/>
        </w:rPr>
      </w:pPr>
    </w:p>
    <w:p w:rsidR="00B56A33" w:rsidRPr="005726AE" w:rsidRDefault="00893AAA" w:rsidP="000D1B24">
      <w:pPr>
        <w:pStyle w:val="Body"/>
        <w:jc w:val="both"/>
        <w:rPr>
          <w:rFonts w:ascii="Times New Roman" w:hAnsi="Times New Roman" w:cs="Times New Roman"/>
        </w:rPr>
      </w:pPr>
      <w:r w:rsidRPr="005726AE">
        <w:rPr>
          <w:rFonts w:ascii="Times New Roman" w:hAnsi="Times New Roman" w:cs="Times New Roman"/>
        </w:rPr>
        <w:t>a</w:t>
      </w:r>
      <w:r w:rsidR="00B03298" w:rsidRPr="005726AE">
        <w:rPr>
          <w:rFonts w:ascii="Times New Roman" w:hAnsi="Times New Roman" w:cs="Times New Roman"/>
        </w:rPr>
        <w:t>)</w:t>
      </w:r>
      <w:r w:rsidR="00B03298" w:rsidRPr="005726AE">
        <w:rPr>
          <w:rFonts w:ascii="Times New Roman" w:hAnsi="Times New Roman" w:cs="Times New Roman"/>
        </w:rPr>
        <w:tab/>
        <w:t>In the event Buyer</w:t>
      </w:r>
      <w:r w:rsidR="00B03298" w:rsidRPr="005726AE">
        <w:rPr>
          <w:rFonts w:ascii="Times New Roman" w:hAnsi="Times New Roman" w:cs="Times New Roman"/>
          <w:lang w:val="fr-FR"/>
        </w:rPr>
        <w:t>’</w:t>
      </w:r>
      <w:r w:rsidR="00B03298" w:rsidRPr="005726AE">
        <w:rPr>
          <w:rFonts w:ascii="Times New Roman" w:hAnsi="Times New Roman" w:cs="Times New Roman"/>
        </w:rPr>
        <w:t xml:space="preserve">s mortgage lender is unable to close on the closing date set forth in the </w:t>
      </w:r>
      <w:r w:rsidR="001A1F54" w:rsidRPr="005726AE">
        <w:rPr>
          <w:rFonts w:ascii="Times New Roman" w:hAnsi="Times New Roman" w:cs="Times New Roman"/>
        </w:rPr>
        <w:t>executed Purchase</w:t>
      </w:r>
      <w:r w:rsidR="00B03298" w:rsidRPr="005726AE">
        <w:rPr>
          <w:rFonts w:ascii="Times New Roman" w:hAnsi="Times New Roman" w:cs="Times New Roman"/>
        </w:rPr>
        <w:t xml:space="preserve"> &amp; Sale Agreement, the closing date may be extended upon written notice from Buyer to Seller for a period not to exceed eight business days, time remaining of the essence.</w:t>
      </w:r>
      <w:r w:rsidR="005726AE" w:rsidRPr="005726AE">
        <w:rPr>
          <w:rFonts w:ascii="Times New Roman" w:hAnsi="Times New Roman" w:cs="Times New Roman"/>
        </w:rPr>
        <w:t xml:space="preserve"> Notwithstanding specification of the extended closing date in Buyer’s written notice, the Buyer retains the right to further extend the closing date by subsequent written notice, provided the extended closing date does not exceed the eighth business day following the original closing date set forth in the Purchase &amp; Sale Agreement. </w:t>
      </w:r>
    </w:p>
    <w:p w:rsidR="001A1F54" w:rsidRPr="005726AE" w:rsidRDefault="001A1F54" w:rsidP="000D1B24">
      <w:pPr>
        <w:pStyle w:val="Body"/>
        <w:jc w:val="both"/>
        <w:rPr>
          <w:rFonts w:ascii="Times New Roman" w:hAnsi="Times New Roman" w:cs="Times New Roman"/>
        </w:rPr>
      </w:pPr>
    </w:p>
    <w:p w:rsidR="00893AAA" w:rsidRPr="005726AE" w:rsidRDefault="00893AAA" w:rsidP="000D1B24">
      <w:pPr>
        <w:pStyle w:val="Body"/>
        <w:jc w:val="both"/>
        <w:rPr>
          <w:rFonts w:ascii="Times New Roman" w:hAnsi="Times New Roman" w:cs="Times New Roman"/>
        </w:rPr>
      </w:pPr>
      <w:r w:rsidRPr="005726AE">
        <w:rPr>
          <w:rFonts w:ascii="Times New Roman" w:hAnsi="Times New Roman" w:cs="Times New Roman"/>
        </w:rPr>
        <w:t>b</w:t>
      </w:r>
      <w:r w:rsidR="001A1F54" w:rsidRPr="005726AE">
        <w:rPr>
          <w:rFonts w:ascii="Times New Roman" w:hAnsi="Times New Roman" w:cs="Times New Roman"/>
        </w:rPr>
        <w:t>)</w:t>
      </w:r>
      <w:r w:rsidR="001A1F54" w:rsidRPr="005726AE">
        <w:rPr>
          <w:rFonts w:ascii="Times New Roman" w:hAnsi="Times New Roman" w:cs="Times New Roman"/>
        </w:rPr>
        <w:tab/>
        <w:t>In the event Buyer</w:t>
      </w:r>
      <w:r w:rsidR="001A1F54" w:rsidRPr="005726AE">
        <w:rPr>
          <w:rFonts w:ascii="Times New Roman" w:hAnsi="Times New Roman" w:cs="Times New Roman"/>
          <w:lang w:val="fr-FR"/>
        </w:rPr>
        <w:t>’</w:t>
      </w:r>
      <w:r w:rsidR="001A1F54" w:rsidRPr="005726AE">
        <w:rPr>
          <w:rFonts w:ascii="Times New Roman" w:hAnsi="Times New Roman" w:cs="Times New Roman"/>
        </w:rPr>
        <w:t xml:space="preserve">s ability to purchase is contingent upon the completion </w:t>
      </w:r>
      <w:r w:rsidR="00DB0B7C" w:rsidRPr="005726AE">
        <w:rPr>
          <w:rFonts w:ascii="Times New Roman" w:hAnsi="Times New Roman" w:cs="Times New Roman"/>
        </w:rPr>
        <w:t xml:space="preserve">of the sale </w:t>
      </w:r>
      <w:r w:rsidR="001A1F54" w:rsidRPr="005726AE">
        <w:rPr>
          <w:rFonts w:ascii="Times New Roman" w:hAnsi="Times New Roman" w:cs="Times New Roman"/>
        </w:rPr>
        <w:t xml:space="preserve">of Buyer’s </w:t>
      </w:r>
      <w:r w:rsidR="00DB0B7C" w:rsidRPr="005726AE">
        <w:rPr>
          <w:rFonts w:ascii="Times New Roman" w:hAnsi="Times New Roman" w:cs="Times New Roman"/>
        </w:rPr>
        <w:t xml:space="preserve">present residence, </w:t>
      </w:r>
      <w:r w:rsidR="001A1F54" w:rsidRPr="005726AE">
        <w:rPr>
          <w:rFonts w:ascii="Times New Roman" w:hAnsi="Times New Roman" w:cs="Times New Roman"/>
        </w:rPr>
        <w:t xml:space="preserve">but the closing of Buyer’s </w:t>
      </w:r>
      <w:r w:rsidR="00DB0B7C" w:rsidRPr="005726AE">
        <w:rPr>
          <w:rFonts w:ascii="Times New Roman" w:hAnsi="Times New Roman" w:cs="Times New Roman"/>
        </w:rPr>
        <w:t xml:space="preserve">present residence is delayed due to </w:t>
      </w:r>
      <w:r w:rsidR="005726AE" w:rsidRPr="005726AE">
        <w:rPr>
          <w:rFonts w:ascii="Times New Roman" w:hAnsi="Times New Roman" w:cs="Times New Roman"/>
        </w:rPr>
        <w:t>TRID</w:t>
      </w:r>
      <w:r w:rsidR="00DB0B7C" w:rsidRPr="005726AE">
        <w:rPr>
          <w:rFonts w:ascii="Times New Roman" w:hAnsi="Times New Roman" w:cs="Times New Roman"/>
        </w:rPr>
        <w:t xml:space="preserve"> </w:t>
      </w:r>
      <w:r w:rsidR="000D1B24">
        <w:rPr>
          <w:rFonts w:ascii="Times New Roman" w:hAnsi="Times New Roman" w:cs="Times New Roman"/>
        </w:rPr>
        <w:t xml:space="preserve">rule </w:t>
      </w:r>
      <w:r w:rsidR="000D1B24" w:rsidRPr="005726AE">
        <w:rPr>
          <w:rFonts w:ascii="Times New Roman" w:hAnsi="Times New Roman" w:cs="Times New Roman"/>
        </w:rPr>
        <w:t>compliance</w:t>
      </w:r>
      <w:r w:rsidR="00DB0B7C" w:rsidRPr="005726AE">
        <w:rPr>
          <w:rFonts w:ascii="Times New Roman" w:hAnsi="Times New Roman" w:cs="Times New Roman"/>
        </w:rPr>
        <w:t xml:space="preserve">, </w:t>
      </w:r>
      <w:r w:rsidR="001A1F54" w:rsidRPr="005726AE">
        <w:rPr>
          <w:rFonts w:ascii="Times New Roman" w:hAnsi="Times New Roman" w:cs="Times New Roman"/>
        </w:rPr>
        <w:t xml:space="preserve">then </w:t>
      </w:r>
      <w:r w:rsidR="00DB0B7C" w:rsidRPr="005726AE">
        <w:rPr>
          <w:rFonts w:ascii="Times New Roman" w:hAnsi="Times New Roman" w:cs="Times New Roman"/>
        </w:rPr>
        <w:t xml:space="preserve">Buyer shall be entitled upon written notice to a like delay in closing date, </w:t>
      </w:r>
      <w:r w:rsidR="001A1F54" w:rsidRPr="005726AE">
        <w:rPr>
          <w:rFonts w:ascii="Times New Roman" w:hAnsi="Times New Roman" w:cs="Times New Roman"/>
        </w:rPr>
        <w:t xml:space="preserve">not to exceed </w:t>
      </w:r>
      <w:r w:rsidR="00DB0B7C" w:rsidRPr="005726AE">
        <w:rPr>
          <w:rFonts w:ascii="Times New Roman" w:hAnsi="Times New Roman" w:cs="Times New Roman"/>
        </w:rPr>
        <w:t xml:space="preserve">a period of </w:t>
      </w:r>
      <w:r w:rsidR="001A1F54" w:rsidRPr="005726AE">
        <w:rPr>
          <w:rFonts w:ascii="Times New Roman" w:hAnsi="Times New Roman" w:cs="Times New Roman"/>
        </w:rPr>
        <w:t>eight business days, time remaining of the essence.</w:t>
      </w:r>
      <w:r w:rsidRPr="005726AE">
        <w:rPr>
          <w:rFonts w:ascii="Times New Roman" w:hAnsi="Times New Roman" w:cs="Times New Roman"/>
        </w:rPr>
        <w:t xml:space="preserve"> </w:t>
      </w:r>
      <w:r w:rsidR="005726AE" w:rsidRPr="005726AE">
        <w:rPr>
          <w:rFonts w:ascii="Times New Roman" w:hAnsi="Times New Roman" w:cs="Times New Roman"/>
        </w:rPr>
        <w:t xml:space="preserve"> Notwithstanding specification of the extended closing date in Buyer’s written notice, the Buyer retains the right to further extend the closing date by subsequent written notice, provided the extended closing date does not exceed the eighth business day following the original closing date set forth in the Purchase &amp; Sale Agreement.</w:t>
      </w:r>
    </w:p>
    <w:p w:rsidR="00893AAA" w:rsidRPr="005726AE" w:rsidRDefault="00893AAA">
      <w:pPr>
        <w:pStyle w:val="Body"/>
        <w:rPr>
          <w:rFonts w:ascii="Times New Roman" w:hAnsi="Times New Roman" w:cs="Times New Roman"/>
        </w:rPr>
      </w:pPr>
    </w:p>
    <w:p w:rsidR="001A1F54" w:rsidRPr="005726AE" w:rsidRDefault="00893AAA" w:rsidP="000D1B24">
      <w:pPr>
        <w:pStyle w:val="Body"/>
        <w:jc w:val="both"/>
        <w:rPr>
          <w:rFonts w:ascii="Times New Roman" w:hAnsi="Times New Roman" w:cs="Times New Roman"/>
        </w:rPr>
      </w:pPr>
      <w:r w:rsidRPr="005726AE">
        <w:rPr>
          <w:rFonts w:ascii="Times New Roman" w:hAnsi="Times New Roman" w:cs="Times New Roman"/>
        </w:rPr>
        <w:t>c)</w:t>
      </w:r>
      <w:r w:rsidRPr="005726AE">
        <w:rPr>
          <w:rFonts w:ascii="Times New Roman" w:hAnsi="Times New Roman" w:cs="Times New Roman"/>
        </w:rPr>
        <w:tab/>
      </w:r>
      <w:bookmarkStart w:id="0" w:name="_GoBack"/>
      <w:r w:rsidRPr="005726AE">
        <w:rPr>
          <w:rFonts w:ascii="Times New Roman" w:hAnsi="Times New Roman" w:cs="Times New Roman"/>
        </w:rPr>
        <w:t>All utility readings (water, sewer, fuel value, etc., as applicable) shall be conducted 10 days prior to the specified closing date.  Seller working together with the listing agent (if applicable) shall  ensure all readings and adjusted are established on or prior to the</w:t>
      </w:r>
      <w:r w:rsidR="00D201DB">
        <w:rPr>
          <w:rFonts w:ascii="Times New Roman" w:hAnsi="Times New Roman" w:cs="Times New Roman"/>
        </w:rPr>
        <w:t xml:space="preserve"> tenth</w:t>
      </w:r>
      <w:r w:rsidRPr="005726AE">
        <w:rPr>
          <w:rFonts w:ascii="Times New Roman" w:hAnsi="Times New Roman" w:cs="Times New Roman"/>
        </w:rPr>
        <w:t xml:space="preserve"> </w:t>
      </w:r>
      <w:r w:rsidR="00D201DB">
        <w:rPr>
          <w:rFonts w:ascii="Times New Roman" w:hAnsi="Times New Roman" w:cs="Times New Roman"/>
          <w:vertAlign w:val="superscript"/>
        </w:rPr>
        <w:t xml:space="preserve"> </w:t>
      </w:r>
      <w:r w:rsidR="00D201DB">
        <w:rPr>
          <w:rFonts w:ascii="Times New Roman" w:hAnsi="Times New Roman" w:cs="Times New Roman"/>
        </w:rPr>
        <w:t xml:space="preserve">  </w:t>
      </w:r>
      <w:r w:rsidRPr="005726AE">
        <w:rPr>
          <w:rFonts w:ascii="Times New Roman" w:hAnsi="Times New Roman" w:cs="Times New Roman"/>
        </w:rPr>
        <w:t xml:space="preserve"> day before the closing, and shall be forwarded to the closing attorney as soon as possible, but in no event later than the</w:t>
      </w:r>
      <w:r w:rsidR="00D201DB">
        <w:rPr>
          <w:rFonts w:ascii="Times New Roman" w:hAnsi="Times New Roman" w:cs="Times New Roman"/>
        </w:rPr>
        <w:t xml:space="preserve"> tenth</w:t>
      </w:r>
      <w:r w:rsidRPr="005726AE">
        <w:rPr>
          <w:rFonts w:ascii="Times New Roman" w:hAnsi="Times New Roman" w:cs="Times New Roman"/>
        </w:rPr>
        <w:t xml:space="preserve">  day.  The settlement statement shall reflect payment and adjustments as of the reading date, with the exception of the real estate tax proration, which shall be made as of the closing date.  There shall be no further adjustment between the parties unless otherwise agreed. </w:t>
      </w:r>
      <w:r w:rsidR="005726AE" w:rsidRPr="005726AE">
        <w:rPr>
          <w:rFonts w:ascii="Times New Roman" w:hAnsi="Times New Roman" w:cs="Times New Roman"/>
        </w:rPr>
        <w:t>Notwithstanding the above, the parties may agree to estimate the fuel adjustment as of the closing date, employing any reasonable method to determine same.</w:t>
      </w:r>
    </w:p>
    <w:p w:rsidR="00B56A33" w:rsidRPr="005726AE" w:rsidRDefault="00B56A33" w:rsidP="000D1B24">
      <w:pPr>
        <w:pStyle w:val="Body"/>
        <w:jc w:val="both"/>
        <w:rPr>
          <w:rFonts w:ascii="Times New Roman" w:hAnsi="Times New Roman" w:cs="Times New Roman"/>
        </w:rPr>
      </w:pPr>
    </w:p>
    <w:p w:rsidR="00B56A33" w:rsidRDefault="00893AAA" w:rsidP="000D1B24">
      <w:pPr>
        <w:pStyle w:val="Body"/>
        <w:jc w:val="both"/>
        <w:rPr>
          <w:rFonts w:ascii="Times New Roman" w:hAnsi="Times New Roman" w:cs="Times New Roman"/>
        </w:rPr>
      </w:pPr>
      <w:r w:rsidRPr="005726AE">
        <w:rPr>
          <w:rFonts w:ascii="Times New Roman" w:hAnsi="Times New Roman" w:cs="Times New Roman"/>
        </w:rPr>
        <w:t>d</w:t>
      </w:r>
      <w:r w:rsidR="00B03298" w:rsidRPr="005726AE">
        <w:rPr>
          <w:rFonts w:ascii="Times New Roman" w:hAnsi="Times New Roman" w:cs="Times New Roman"/>
        </w:rPr>
        <w:t>)</w:t>
      </w:r>
      <w:r w:rsidR="00B03298" w:rsidRPr="005726AE">
        <w:rPr>
          <w:rFonts w:ascii="Times New Roman" w:hAnsi="Times New Roman" w:cs="Times New Roman"/>
        </w:rPr>
        <w:tab/>
        <w:t>Th</w:t>
      </w:r>
      <w:r w:rsidR="001A1F54" w:rsidRPr="005726AE">
        <w:rPr>
          <w:rFonts w:ascii="Times New Roman" w:hAnsi="Times New Roman" w:cs="Times New Roman"/>
        </w:rPr>
        <w:t xml:space="preserve">is </w:t>
      </w:r>
      <w:r w:rsidR="005726AE" w:rsidRPr="005726AE">
        <w:rPr>
          <w:rFonts w:ascii="Times New Roman" w:hAnsi="Times New Roman" w:cs="Times New Roman"/>
        </w:rPr>
        <w:t>TRID</w:t>
      </w:r>
      <w:r w:rsidR="001A1F54" w:rsidRPr="005726AE">
        <w:rPr>
          <w:rFonts w:ascii="Times New Roman" w:hAnsi="Times New Roman" w:cs="Times New Roman"/>
        </w:rPr>
        <w:t xml:space="preserve"> Rider to Offer and Purchase &amp; Sale Agreement” </w:t>
      </w:r>
      <w:r w:rsidR="00B03298" w:rsidRPr="005726AE">
        <w:rPr>
          <w:rFonts w:ascii="Times New Roman" w:hAnsi="Times New Roman" w:cs="Times New Roman"/>
        </w:rPr>
        <w:t>shall form part of this Offer</w:t>
      </w:r>
      <w:r w:rsidR="005726AE" w:rsidRPr="005726AE">
        <w:rPr>
          <w:rFonts w:ascii="Times New Roman" w:hAnsi="Times New Roman" w:cs="Times New Roman"/>
        </w:rPr>
        <w:t xml:space="preserve">; and shall also form part of the </w:t>
      </w:r>
      <w:r w:rsidR="00B03298" w:rsidRPr="005726AE">
        <w:rPr>
          <w:rFonts w:ascii="Times New Roman" w:hAnsi="Times New Roman" w:cs="Times New Roman"/>
        </w:rPr>
        <w:t>Purchase and Sale Agreement referred to herein</w:t>
      </w:r>
      <w:r w:rsidR="001A1F54" w:rsidRPr="005726AE">
        <w:rPr>
          <w:rFonts w:ascii="Times New Roman" w:hAnsi="Times New Roman" w:cs="Times New Roman"/>
        </w:rPr>
        <w:t>, notwithstanding any lack of a specific reference to this</w:t>
      </w:r>
      <w:r w:rsidR="005726AE" w:rsidRPr="005726AE">
        <w:rPr>
          <w:rFonts w:ascii="Times New Roman" w:hAnsi="Times New Roman" w:cs="Times New Roman"/>
        </w:rPr>
        <w:t>“TRID” Rider</w:t>
      </w:r>
      <w:r w:rsidR="001A1F54" w:rsidRPr="005726AE">
        <w:rPr>
          <w:rFonts w:ascii="Times New Roman" w:hAnsi="Times New Roman" w:cs="Times New Roman"/>
        </w:rPr>
        <w:t xml:space="preserve"> in the executed purchase agreement.</w:t>
      </w:r>
    </w:p>
    <w:p w:rsidR="005726AE" w:rsidRPr="005726AE" w:rsidRDefault="005726AE" w:rsidP="000D1B24">
      <w:pPr>
        <w:pStyle w:val="Body"/>
        <w:jc w:val="both"/>
        <w:rPr>
          <w:rFonts w:ascii="Times New Roman" w:hAnsi="Times New Roman" w:cs="Times New Roman"/>
        </w:rPr>
      </w:pPr>
    </w:p>
    <w:bookmarkEnd w:id="0"/>
    <w:p w:rsidR="00B56A33" w:rsidRDefault="00B56A33">
      <w:pPr>
        <w:pStyle w:val="Body"/>
      </w:pPr>
    </w:p>
    <w:p w:rsidR="00B56A33" w:rsidRDefault="00B03298">
      <w:pPr>
        <w:pStyle w:val="Body"/>
      </w:pPr>
      <w:r>
        <w:rPr>
          <w:noProof/>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165100</wp:posOffset>
            </wp:positionV>
            <wp:extent cx="5943600" cy="962454"/>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a:blip r:embed="rId8">
                      <a:extLst/>
                    </a:blip>
                    <a:stretch>
                      <a:fillRect/>
                    </a:stretch>
                  </pic:blipFill>
                  <pic:spPr>
                    <a:xfrm>
                      <a:off x="0" y="0"/>
                      <a:ext cx="5943600" cy="962454"/>
                    </a:xfrm>
                    <a:prstGeom prst="rect">
                      <a:avLst/>
                    </a:prstGeom>
                    <a:ln w="12700" cap="flat">
                      <a:noFill/>
                      <a:miter lim="400000"/>
                    </a:ln>
                    <a:effectLst/>
                  </pic:spPr>
                </pic:pic>
              </a:graphicData>
            </a:graphic>
          </wp:anchor>
        </w:drawing>
      </w:r>
    </w:p>
    <w:sectPr w:rsidR="00B56A3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99" w:rsidRDefault="00FF1C99">
      <w:r>
        <w:separator/>
      </w:r>
    </w:p>
  </w:endnote>
  <w:endnote w:type="continuationSeparator" w:id="0">
    <w:p w:rsidR="00FF1C99" w:rsidRDefault="00FF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99" w:rsidRDefault="00FF1C99">
      <w:r>
        <w:separator/>
      </w:r>
    </w:p>
  </w:footnote>
  <w:footnote w:type="continuationSeparator" w:id="0">
    <w:p w:rsidR="00FF1C99" w:rsidRDefault="00FF1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6A33"/>
    <w:rsid w:val="000D1B24"/>
    <w:rsid w:val="001A1F54"/>
    <w:rsid w:val="002F1397"/>
    <w:rsid w:val="00342E0E"/>
    <w:rsid w:val="005726AE"/>
    <w:rsid w:val="005D5A71"/>
    <w:rsid w:val="00893AAA"/>
    <w:rsid w:val="00B03298"/>
    <w:rsid w:val="00B56A33"/>
    <w:rsid w:val="00CD0B4E"/>
    <w:rsid w:val="00D201DB"/>
    <w:rsid w:val="00DB0B7C"/>
    <w:rsid w:val="00E54397"/>
    <w:rsid w:val="00EB4718"/>
    <w:rsid w:val="00F11695"/>
    <w:rsid w:val="00FF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B03298"/>
    <w:rPr>
      <w:rFonts w:ascii="Tahoma" w:hAnsi="Tahoma" w:cs="Tahoma"/>
      <w:sz w:val="16"/>
      <w:szCs w:val="16"/>
    </w:rPr>
  </w:style>
  <w:style w:type="character" w:customStyle="1" w:styleId="BalloonTextChar">
    <w:name w:val="Balloon Text Char"/>
    <w:basedOn w:val="DefaultParagraphFont"/>
    <w:link w:val="BalloonText"/>
    <w:uiPriority w:val="99"/>
    <w:semiHidden/>
    <w:rsid w:val="00B03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B03298"/>
    <w:rPr>
      <w:rFonts w:ascii="Tahoma" w:hAnsi="Tahoma" w:cs="Tahoma"/>
      <w:sz w:val="16"/>
      <w:szCs w:val="16"/>
    </w:rPr>
  </w:style>
  <w:style w:type="character" w:customStyle="1" w:styleId="BalloonTextChar">
    <w:name w:val="Balloon Text Char"/>
    <w:basedOn w:val="DefaultParagraphFont"/>
    <w:link w:val="BalloonText"/>
    <w:uiPriority w:val="99"/>
    <w:semiHidden/>
    <w:rsid w:val="00B03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1569-85B6-4247-A1CA-6A73F7D4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Friedman</dc:creator>
  <cp:lastModifiedBy>Peter Wittenborg</cp:lastModifiedBy>
  <cp:revision>3</cp:revision>
  <dcterms:created xsi:type="dcterms:W3CDTF">2015-09-14T19:05:00Z</dcterms:created>
  <dcterms:modified xsi:type="dcterms:W3CDTF">2015-10-27T18:52:00Z</dcterms:modified>
</cp:coreProperties>
</file>